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E10F0" w14:textId="72EBB207" w:rsidR="00D53B33" w:rsidRPr="000F2187" w:rsidRDefault="00887BF2">
      <w:pPr>
        <w:rPr>
          <w:rFonts w:cstheme="minorHAnsi"/>
          <w:sz w:val="36"/>
          <w:szCs w:val="36"/>
        </w:rPr>
      </w:pPr>
      <w:r w:rsidRPr="000F2187">
        <w:rPr>
          <w:rFonts w:cstheme="minorHAnsi"/>
          <w:sz w:val="36"/>
          <w:szCs w:val="36"/>
        </w:rPr>
        <w:t>Holy Week Addresses 20</w:t>
      </w:r>
      <w:r w:rsidR="00960560">
        <w:rPr>
          <w:rFonts w:cstheme="minorHAnsi"/>
          <w:sz w:val="36"/>
          <w:szCs w:val="36"/>
        </w:rPr>
        <w:t>20</w:t>
      </w:r>
    </w:p>
    <w:p w14:paraId="7D65F40B" w14:textId="4F249089" w:rsidR="00887BF2" w:rsidRPr="000F2187" w:rsidRDefault="00887BF2">
      <w:pPr>
        <w:rPr>
          <w:rFonts w:cstheme="minorHAnsi"/>
          <w:sz w:val="36"/>
          <w:szCs w:val="36"/>
        </w:rPr>
      </w:pPr>
    </w:p>
    <w:p w14:paraId="48C9A565" w14:textId="0FD8A771" w:rsidR="00887BF2" w:rsidRPr="000F2187" w:rsidRDefault="00085643">
      <w:pPr>
        <w:rPr>
          <w:rFonts w:cstheme="minorHAnsi"/>
          <w:sz w:val="36"/>
          <w:szCs w:val="36"/>
        </w:rPr>
      </w:pPr>
      <w:r w:rsidRPr="000F2187">
        <w:rPr>
          <w:rFonts w:cstheme="minorHAnsi"/>
          <w:sz w:val="36"/>
          <w:szCs w:val="36"/>
        </w:rPr>
        <w:t>John 12.1-11</w:t>
      </w:r>
    </w:p>
    <w:p w14:paraId="059C460A" w14:textId="184BA765" w:rsidR="00085643" w:rsidRPr="000F2187" w:rsidRDefault="00085643">
      <w:pPr>
        <w:rPr>
          <w:rFonts w:cstheme="minorHAnsi"/>
          <w:sz w:val="36"/>
          <w:szCs w:val="36"/>
        </w:rPr>
      </w:pPr>
      <w:r w:rsidRPr="000F2187">
        <w:rPr>
          <w:rFonts w:cstheme="minorHAnsi"/>
          <w:sz w:val="36"/>
          <w:szCs w:val="36"/>
        </w:rPr>
        <w:t>John 12.20-36</w:t>
      </w:r>
    </w:p>
    <w:p w14:paraId="29619ADF" w14:textId="05A1654A" w:rsidR="00085643" w:rsidRPr="000F2187" w:rsidRDefault="00085643">
      <w:pPr>
        <w:rPr>
          <w:rFonts w:cstheme="minorHAnsi"/>
          <w:sz w:val="36"/>
          <w:szCs w:val="36"/>
        </w:rPr>
      </w:pPr>
      <w:r w:rsidRPr="000F2187">
        <w:rPr>
          <w:rFonts w:cstheme="minorHAnsi"/>
          <w:sz w:val="36"/>
          <w:szCs w:val="36"/>
        </w:rPr>
        <w:t>John 13.21-32</w:t>
      </w:r>
    </w:p>
    <w:p w14:paraId="1BB78BB2" w14:textId="2A147B2D" w:rsidR="00085643" w:rsidRPr="000F2187" w:rsidRDefault="00085643">
      <w:pPr>
        <w:rPr>
          <w:rFonts w:cstheme="minorHAnsi"/>
          <w:sz w:val="36"/>
          <w:szCs w:val="36"/>
        </w:rPr>
      </w:pPr>
      <w:r w:rsidRPr="000F2187">
        <w:rPr>
          <w:rFonts w:cstheme="minorHAnsi"/>
          <w:sz w:val="36"/>
          <w:szCs w:val="36"/>
        </w:rPr>
        <w:t>John 13.1-17, 31b-35</w:t>
      </w:r>
    </w:p>
    <w:p w14:paraId="6EC64683" w14:textId="478BEF46" w:rsidR="00085643" w:rsidRPr="000F2187" w:rsidRDefault="00085643">
      <w:pPr>
        <w:rPr>
          <w:rFonts w:cstheme="minorHAnsi"/>
          <w:sz w:val="36"/>
          <w:szCs w:val="36"/>
        </w:rPr>
      </w:pPr>
    </w:p>
    <w:p w14:paraId="0811E8CA" w14:textId="651395E1" w:rsidR="00F37FFB" w:rsidRPr="000F2187" w:rsidRDefault="0062458D">
      <w:pPr>
        <w:rPr>
          <w:rFonts w:cstheme="minorHAnsi"/>
          <w:sz w:val="36"/>
          <w:szCs w:val="36"/>
        </w:rPr>
      </w:pPr>
      <w:r w:rsidRPr="000F2187">
        <w:rPr>
          <w:rFonts w:cstheme="minorHAnsi"/>
          <w:sz w:val="36"/>
          <w:szCs w:val="36"/>
        </w:rPr>
        <w:t>Thursday – love one another</w:t>
      </w:r>
    </w:p>
    <w:p w14:paraId="69406957" w14:textId="671622D1" w:rsidR="0062458D" w:rsidRPr="000F2187" w:rsidRDefault="0062458D">
      <w:pPr>
        <w:rPr>
          <w:rFonts w:cstheme="minorHAnsi"/>
          <w:sz w:val="36"/>
          <w:szCs w:val="36"/>
        </w:rPr>
      </w:pPr>
    </w:p>
    <w:p w14:paraId="323CF1E5" w14:textId="77777777" w:rsidR="0062458D" w:rsidRPr="000F2187" w:rsidRDefault="0062458D" w:rsidP="0062458D">
      <w:pPr>
        <w:rPr>
          <w:rFonts w:cstheme="minorHAnsi"/>
          <w:sz w:val="36"/>
          <w:szCs w:val="36"/>
        </w:rPr>
      </w:pPr>
      <w:r w:rsidRPr="000F2187">
        <w:rPr>
          <w:rFonts w:cstheme="minorHAnsi"/>
          <w:sz w:val="36"/>
          <w:szCs w:val="36"/>
        </w:rPr>
        <w:t>John 13.1-17, 31b-35</w:t>
      </w:r>
    </w:p>
    <w:p w14:paraId="5742A190" w14:textId="77777777" w:rsidR="0062458D" w:rsidRPr="000F2187" w:rsidRDefault="0062458D">
      <w:pPr>
        <w:rPr>
          <w:rFonts w:cstheme="minorHAnsi"/>
          <w:sz w:val="36"/>
          <w:szCs w:val="36"/>
        </w:rPr>
      </w:pPr>
    </w:p>
    <w:p w14:paraId="5C27EC87" w14:textId="77DCB987" w:rsidR="00336F9A" w:rsidRPr="000F2187" w:rsidRDefault="00336F9A" w:rsidP="00336F9A">
      <w:pPr>
        <w:rPr>
          <w:rFonts w:cstheme="minorHAnsi"/>
          <w:sz w:val="36"/>
          <w:szCs w:val="36"/>
        </w:rPr>
      </w:pPr>
      <w:r w:rsidRPr="000F2187">
        <w:rPr>
          <w:rFonts w:cstheme="minorHAnsi"/>
          <w:sz w:val="36"/>
          <w:szCs w:val="36"/>
        </w:rPr>
        <w:t>This year we have been journeying through Holy Week in the company of St John’s Gospel. Tonight, we arrive in the Upper Room for the Last Supper.</w:t>
      </w:r>
    </w:p>
    <w:p w14:paraId="69C65951" w14:textId="795D5A34" w:rsidR="00336F9A" w:rsidRPr="000F2187" w:rsidRDefault="00336F9A" w:rsidP="00336F9A">
      <w:pPr>
        <w:rPr>
          <w:rFonts w:cstheme="minorHAnsi"/>
          <w:sz w:val="36"/>
          <w:szCs w:val="36"/>
        </w:rPr>
      </w:pPr>
    </w:p>
    <w:p w14:paraId="0D5A7EAB" w14:textId="0169E2CA" w:rsidR="00336F9A" w:rsidRPr="000F2187" w:rsidRDefault="00336F9A" w:rsidP="00336F9A">
      <w:pPr>
        <w:rPr>
          <w:rFonts w:cstheme="minorHAnsi"/>
          <w:sz w:val="36"/>
          <w:szCs w:val="36"/>
        </w:rPr>
      </w:pPr>
      <w:r w:rsidRPr="000F2187">
        <w:rPr>
          <w:rFonts w:cstheme="minorHAnsi"/>
          <w:sz w:val="36"/>
          <w:szCs w:val="36"/>
        </w:rPr>
        <w:t xml:space="preserve">St John’s gospel is remarkable for many things, not least the poetry of its prose and depth of its theology. But it is also remarkable for one omission in particular. The institution of Holy Communion is entirely absent. </w:t>
      </w:r>
      <w:r w:rsidR="00C13123">
        <w:rPr>
          <w:rFonts w:cstheme="minorHAnsi"/>
          <w:sz w:val="36"/>
          <w:szCs w:val="36"/>
        </w:rPr>
        <w:t>In the passion narrative t</w:t>
      </w:r>
      <w:r w:rsidRPr="000F2187">
        <w:rPr>
          <w:rFonts w:cstheme="minorHAnsi"/>
          <w:sz w:val="36"/>
          <w:szCs w:val="36"/>
        </w:rPr>
        <w:t xml:space="preserve">here is no mention of Jesus taking bread and wine, of giving thanks for them, of breaking the bread and pouring the wine and then of sharing these gifts amongst the disciples in remembrance of Him. None of this is in St John’s gospel. </w:t>
      </w:r>
    </w:p>
    <w:p w14:paraId="066915E0" w14:textId="0878D79E" w:rsidR="00336F9A" w:rsidRPr="000F2187" w:rsidRDefault="00336F9A" w:rsidP="00336F9A">
      <w:pPr>
        <w:rPr>
          <w:rFonts w:cstheme="minorHAnsi"/>
          <w:sz w:val="36"/>
          <w:szCs w:val="36"/>
        </w:rPr>
      </w:pPr>
    </w:p>
    <w:p w14:paraId="1EF48671" w14:textId="01714B31" w:rsidR="00336F9A" w:rsidRPr="000F2187" w:rsidRDefault="00336F9A" w:rsidP="00336F9A">
      <w:pPr>
        <w:rPr>
          <w:rFonts w:cstheme="minorHAnsi"/>
          <w:sz w:val="36"/>
          <w:szCs w:val="36"/>
        </w:rPr>
      </w:pPr>
      <w:r w:rsidRPr="000F2187">
        <w:rPr>
          <w:rFonts w:cstheme="minorHAnsi"/>
          <w:sz w:val="36"/>
          <w:szCs w:val="36"/>
        </w:rPr>
        <w:lastRenderedPageBreak/>
        <w:t>Instead Jesus washes feet.</w:t>
      </w:r>
    </w:p>
    <w:p w14:paraId="39D54263" w14:textId="4560B318" w:rsidR="00356950" w:rsidRPr="000F2187" w:rsidRDefault="00356950" w:rsidP="00336F9A">
      <w:pPr>
        <w:rPr>
          <w:rFonts w:cstheme="minorHAnsi"/>
          <w:sz w:val="36"/>
          <w:szCs w:val="36"/>
        </w:rPr>
      </w:pPr>
    </w:p>
    <w:p w14:paraId="29C38579" w14:textId="314966EF" w:rsidR="00356950" w:rsidRPr="000F2187" w:rsidRDefault="00356950" w:rsidP="00336F9A">
      <w:pPr>
        <w:rPr>
          <w:rFonts w:cstheme="minorHAnsi"/>
          <w:sz w:val="36"/>
          <w:szCs w:val="36"/>
        </w:rPr>
      </w:pPr>
      <w:r w:rsidRPr="000F2187">
        <w:rPr>
          <w:rFonts w:cstheme="minorHAnsi"/>
          <w:sz w:val="36"/>
          <w:szCs w:val="36"/>
        </w:rPr>
        <w:t xml:space="preserve">New Testament scholars </w:t>
      </w:r>
      <w:r w:rsidR="00E9667F">
        <w:rPr>
          <w:rFonts w:cstheme="minorHAnsi"/>
          <w:sz w:val="36"/>
          <w:szCs w:val="36"/>
        </w:rPr>
        <w:t xml:space="preserve">address this oddity in a number of ways. Some suggest that </w:t>
      </w:r>
      <w:r w:rsidRPr="000F2187">
        <w:rPr>
          <w:rFonts w:cstheme="minorHAnsi"/>
          <w:sz w:val="36"/>
          <w:szCs w:val="36"/>
        </w:rPr>
        <w:t>John would have presumed that his readers knew the synoptic gospels or parts of them</w:t>
      </w:r>
      <w:r w:rsidR="00E9667F">
        <w:rPr>
          <w:rFonts w:cstheme="minorHAnsi"/>
          <w:sz w:val="36"/>
          <w:szCs w:val="36"/>
        </w:rPr>
        <w:t>; others draw attention to</w:t>
      </w:r>
      <w:r w:rsidRPr="000F2187">
        <w:rPr>
          <w:rFonts w:cstheme="minorHAnsi"/>
          <w:sz w:val="36"/>
          <w:szCs w:val="36"/>
        </w:rPr>
        <w:t xml:space="preserve"> John 6 </w:t>
      </w:r>
      <w:r w:rsidR="00E9667F">
        <w:rPr>
          <w:rFonts w:cstheme="minorHAnsi"/>
          <w:sz w:val="36"/>
          <w:szCs w:val="36"/>
        </w:rPr>
        <w:t>which covers</w:t>
      </w:r>
      <w:r w:rsidRPr="000F2187">
        <w:rPr>
          <w:rFonts w:cstheme="minorHAnsi"/>
          <w:sz w:val="36"/>
          <w:szCs w:val="36"/>
        </w:rPr>
        <w:t xml:space="preserve"> the theology of </w:t>
      </w:r>
      <w:r w:rsidR="00F05ECD">
        <w:rPr>
          <w:rFonts w:cstheme="minorHAnsi"/>
          <w:sz w:val="36"/>
          <w:szCs w:val="36"/>
        </w:rPr>
        <w:t xml:space="preserve">holy communion </w:t>
      </w:r>
      <w:r w:rsidR="00E9667F">
        <w:rPr>
          <w:rFonts w:cstheme="minorHAnsi"/>
          <w:sz w:val="36"/>
          <w:szCs w:val="36"/>
        </w:rPr>
        <w:t xml:space="preserve">– Jesus is the bread of life - </w:t>
      </w:r>
      <w:r w:rsidRPr="000F2187">
        <w:rPr>
          <w:rFonts w:cstheme="minorHAnsi"/>
          <w:sz w:val="36"/>
          <w:szCs w:val="36"/>
        </w:rPr>
        <w:t>more than adequately</w:t>
      </w:r>
      <w:r w:rsidR="00E9667F">
        <w:rPr>
          <w:rFonts w:cstheme="minorHAnsi"/>
          <w:sz w:val="36"/>
          <w:szCs w:val="36"/>
        </w:rPr>
        <w:t>. Others point to the unity of the gospel of John as a whole</w:t>
      </w:r>
      <w:r w:rsidRPr="000F2187">
        <w:rPr>
          <w:rFonts w:cstheme="minorHAnsi"/>
          <w:sz w:val="36"/>
          <w:szCs w:val="36"/>
        </w:rPr>
        <w:t xml:space="preserve"> </w:t>
      </w:r>
      <w:r w:rsidR="00E9667F">
        <w:rPr>
          <w:rFonts w:cstheme="minorHAnsi"/>
          <w:sz w:val="36"/>
          <w:szCs w:val="36"/>
        </w:rPr>
        <w:t>and especially to the universal and eternal theme of communion</w:t>
      </w:r>
      <w:r w:rsidRPr="000F2187">
        <w:rPr>
          <w:rFonts w:cstheme="minorHAnsi"/>
          <w:sz w:val="36"/>
          <w:szCs w:val="36"/>
        </w:rPr>
        <w:t xml:space="preserve"> </w:t>
      </w:r>
      <w:r w:rsidR="00E9667F">
        <w:rPr>
          <w:rFonts w:cstheme="minorHAnsi"/>
          <w:sz w:val="36"/>
          <w:szCs w:val="36"/>
        </w:rPr>
        <w:t>that flows through the gospel from its very beginning – In the beginning was the Word...</w:t>
      </w:r>
    </w:p>
    <w:p w14:paraId="78A9272C" w14:textId="0C50ABF6" w:rsidR="00356950" w:rsidRPr="000F2187" w:rsidRDefault="00356950" w:rsidP="00336F9A">
      <w:pPr>
        <w:rPr>
          <w:rFonts w:cstheme="minorHAnsi"/>
          <w:sz w:val="36"/>
          <w:szCs w:val="36"/>
        </w:rPr>
      </w:pPr>
    </w:p>
    <w:p w14:paraId="0DE1C247" w14:textId="2407D61F" w:rsidR="00356950" w:rsidRPr="000F2187" w:rsidRDefault="00356950" w:rsidP="00336F9A">
      <w:pPr>
        <w:rPr>
          <w:rFonts w:cstheme="minorHAnsi"/>
          <w:sz w:val="36"/>
          <w:szCs w:val="36"/>
        </w:rPr>
      </w:pPr>
      <w:r w:rsidRPr="000F2187">
        <w:rPr>
          <w:rFonts w:cstheme="minorHAnsi"/>
          <w:sz w:val="36"/>
          <w:szCs w:val="36"/>
        </w:rPr>
        <w:t>But</w:t>
      </w:r>
      <w:r w:rsidR="00F05ECD">
        <w:rPr>
          <w:rFonts w:cstheme="minorHAnsi"/>
          <w:sz w:val="36"/>
          <w:szCs w:val="36"/>
        </w:rPr>
        <w:t>…</w:t>
      </w:r>
      <w:r w:rsidRPr="000F2187">
        <w:rPr>
          <w:rFonts w:cstheme="minorHAnsi"/>
          <w:sz w:val="36"/>
          <w:szCs w:val="36"/>
        </w:rPr>
        <w:t>even taking all this into account, John’s focus on the disciples</w:t>
      </w:r>
      <w:r w:rsidR="000819E3" w:rsidRPr="000F2187">
        <w:rPr>
          <w:rFonts w:cstheme="minorHAnsi"/>
          <w:sz w:val="36"/>
          <w:szCs w:val="36"/>
        </w:rPr>
        <w:t xml:space="preserve">’ </w:t>
      </w:r>
      <w:r w:rsidRPr="000F2187">
        <w:rPr>
          <w:rFonts w:cstheme="minorHAnsi"/>
          <w:sz w:val="36"/>
          <w:szCs w:val="36"/>
        </w:rPr>
        <w:t>feet and not on hi</w:t>
      </w:r>
      <w:r w:rsidR="00F05ECD">
        <w:rPr>
          <w:rFonts w:cstheme="minorHAnsi"/>
          <w:sz w:val="36"/>
          <w:szCs w:val="36"/>
        </w:rPr>
        <w:t>s legacy</w:t>
      </w:r>
      <w:r w:rsidRPr="000F2187">
        <w:rPr>
          <w:rFonts w:cstheme="minorHAnsi"/>
          <w:sz w:val="36"/>
          <w:szCs w:val="36"/>
        </w:rPr>
        <w:t xml:space="preserve"> </w:t>
      </w:r>
      <w:r w:rsidR="00E9667F">
        <w:rPr>
          <w:rFonts w:cstheme="minorHAnsi"/>
          <w:sz w:val="36"/>
          <w:szCs w:val="36"/>
        </w:rPr>
        <w:t>appears</w:t>
      </w:r>
      <w:r w:rsidRPr="000F2187">
        <w:rPr>
          <w:rFonts w:cstheme="minorHAnsi"/>
          <w:sz w:val="36"/>
          <w:szCs w:val="36"/>
        </w:rPr>
        <w:t xml:space="preserve"> remarkable.</w:t>
      </w:r>
    </w:p>
    <w:p w14:paraId="535B11CC" w14:textId="67C6A2D6" w:rsidR="00356950" w:rsidRPr="000F2187" w:rsidRDefault="00356950" w:rsidP="00336F9A">
      <w:pPr>
        <w:rPr>
          <w:rFonts w:cstheme="minorHAnsi"/>
          <w:sz w:val="36"/>
          <w:szCs w:val="36"/>
        </w:rPr>
      </w:pPr>
    </w:p>
    <w:p w14:paraId="4A61E2E1" w14:textId="4D00443C" w:rsidR="00356950" w:rsidRPr="000F2187" w:rsidRDefault="00F05ECD" w:rsidP="00336F9A">
      <w:pPr>
        <w:rPr>
          <w:rFonts w:cstheme="minorHAnsi"/>
          <w:sz w:val="36"/>
          <w:szCs w:val="36"/>
        </w:rPr>
      </w:pPr>
      <w:r>
        <w:rPr>
          <w:rFonts w:cstheme="minorHAnsi"/>
          <w:sz w:val="36"/>
          <w:szCs w:val="36"/>
        </w:rPr>
        <w:t>Or is it?</w:t>
      </w:r>
    </w:p>
    <w:p w14:paraId="2A6E4153" w14:textId="62CCCEA3" w:rsidR="000819E3" w:rsidRPr="000F2187" w:rsidRDefault="000819E3" w:rsidP="00336F9A">
      <w:pPr>
        <w:rPr>
          <w:rFonts w:cstheme="minorHAnsi"/>
          <w:sz w:val="36"/>
          <w:szCs w:val="36"/>
        </w:rPr>
      </w:pPr>
    </w:p>
    <w:p w14:paraId="662039F9" w14:textId="361F6334" w:rsidR="000819E3" w:rsidRPr="000F2187" w:rsidRDefault="000819E3" w:rsidP="00336F9A">
      <w:pPr>
        <w:rPr>
          <w:rFonts w:cstheme="minorHAnsi"/>
          <w:sz w:val="36"/>
          <w:szCs w:val="36"/>
        </w:rPr>
      </w:pPr>
      <w:r w:rsidRPr="000F2187">
        <w:rPr>
          <w:rFonts w:cstheme="minorHAnsi"/>
          <w:sz w:val="36"/>
          <w:szCs w:val="36"/>
        </w:rPr>
        <w:t>John’s introductory commentary tells us all we need to know: “having loved his own who were in the world, he loved them to the end.”</w:t>
      </w:r>
    </w:p>
    <w:p w14:paraId="47CB1887" w14:textId="5578D8CB" w:rsidR="000819E3" w:rsidRPr="000F2187" w:rsidRDefault="000819E3" w:rsidP="00336F9A">
      <w:pPr>
        <w:rPr>
          <w:rFonts w:cstheme="minorHAnsi"/>
          <w:sz w:val="36"/>
          <w:szCs w:val="36"/>
        </w:rPr>
      </w:pPr>
    </w:p>
    <w:p w14:paraId="1821D737" w14:textId="75838FEC" w:rsidR="000819E3" w:rsidRPr="000F2187" w:rsidRDefault="000819E3" w:rsidP="00336F9A">
      <w:pPr>
        <w:rPr>
          <w:rFonts w:cstheme="minorHAnsi"/>
          <w:sz w:val="36"/>
          <w:szCs w:val="36"/>
        </w:rPr>
      </w:pPr>
      <w:r w:rsidRPr="000F2187">
        <w:rPr>
          <w:rFonts w:cstheme="minorHAnsi"/>
          <w:sz w:val="36"/>
          <w:szCs w:val="36"/>
        </w:rPr>
        <w:t>The Teacher has one last opportunity to convey the core of his purpose to his disciples. Throughout the last three years of his ministry</w:t>
      </w:r>
      <w:r w:rsidR="00E9667F">
        <w:rPr>
          <w:rFonts w:cstheme="minorHAnsi"/>
          <w:sz w:val="36"/>
          <w:szCs w:val="36"/>
        </w:rPr>
        <w:t>,</w:t>
      </w:r>
      <w:r w:rsidRPr="000F2187">
        <w:rPr>
          <w:rFonts w:cstheme="minorHAnsi"/>
          <w:sz w:val="36"/>
          <w:szCs w:val="36"/>
        </w:rPr>
        <w:t xml:space="preserve"> words alone have </w:t>
      </w:r>
      <w:r w:rsidR="00E9667F">
        <w:rPr>
          <w:rFonts w:cstheme="minorHAnsi"/>
          <w:sz w:val="36"/>
          <w:szCs w:val="36"/>
        </w:rPr>
        <w:t xml:space="preserve">repeatedly </w:t>
      </w:r>
      <w:r w:rsidRPr="000F2187">
        <w:rPr>
          <w:rFonts w:cstheme="minorHAnsi"/>
          <w:sz w:val="36"/>
          <w:szCs w:val="36"/>
        </w:rPr>
        <w:t>failed to communicate Jesus’ true identity and message</w:t>
      </w:r>
      <w:r w:rsidR="00E9667F">
        <w:rPr>
          <w:rFonts w:cstheme="minorHAnsi"/>
          <w:sz w:val="36"/>
          <w:szCs w:val="36"/>
        </w:rPr>
        <w:t>. T</w:t>
      </w:r>
      <w:r w:rsidRPr="000F2187">
        <w:rPr>
          <w:rFonts w:cstheme="minorHAnsi"/>
          <w:sz w:val="36"/>
          <w:szCs w:val="36"/>
        </w:rPr>
        <w:t>ime and again, straightforward teaching ha</w:t>
      </w:r>
      <w:r w:rsidR="00C13123">
        <w:rPr>
          <w:rFonts w:cstheme="minorHAnsi"/>
          <w:sz w:val="36"/>
          <w:szCs w:val="36"/>
        </w:rPr>
        <w:t>s ha</w:t>
      </w:r>
      <w:r w:rsidRPr="000F2187">
        <w:rPr>
          <w:rFonts w:cstheme="minorHAnsi"/>
          <w:sz w:val="36"/>
          <w:szCs w:val="36"/>
        </w:rPr>
        <w:t xml:space="preserve">d to be dressed up in </w:t>
      </w:r>
      <w:r w:rsidRPr="000F2187">
        <w:rPr>
          <w:rFonts w:cstheme="minorHAnsi"/>
          <w:sz w:val="36"/>
          <w:szCs w:val="36"/>
        </w:rPr>
        <w:lastRenderedPageBreak/>
        <w:t>parable and analogy</w:t>
      </w:r>
      <w:r w:rsidR="00C13123">
        <w:rPr>
          <w:rFonts w:cstheme="minorHAnsi"/>
          <w:sz w:val="36"/>
          <w:szCs w:val="36"/>
        </w:rPr>
        <w:t xml:space="preserve">; </w:t>
      </w:r>
      <w:r w:rsidRPr="000F2187">
        <w:rPr>
          <w:rFonts w:cstheme="minorHAnsi"/>
          <w:sz w:val="36"/>
          <w:szCs w:val="36"/>
        </w:rPr>
        <w:t xml:space="preserve">even miracles </w:t>
      </w:r>
      <w:r w:rsidR="00E9667F">
        <w:rPr>
          <w:rFonts w:cstheme="minorHAnsi"/>
          <w:sz w:val="36"/>
          <w:szCs w:val="36"/>
        </w:rPr>
        <w:t>couldn’t</w:t>
      </w:r>
      <w:r w:rsidRPr="000F2187">
        <w:rPr>
          <w:rFonts w:cstheme="minorHAnsi"/>
          <w:sz w:val="36"/>
          <w:szCs w:val="36"/>
        </w:rPr>
        <w:t xml:space="preserve"> persuade</w:t>
      </w:r>
      <w:r w:rsidR="00E9667F">
        <w:rPr>
          <w:rFonts w:cstheme="minorHAnsi"/>
          <w:sz w:val="36"/>
          <w:szCs w:val="36"/>
        </w:rPr>
        <w:t xml:space="preserve"> all of</w:t>
      </w:r>
      <w:r w:rsidRPr="000F2187">
        <w:rPr>
          <w:rFonts w:cstheme="minorHAnsi"/>
          <w:sz w:val="36"/>
          <w:szCs w:val="36"/>
        </w:rPr>
        <w:t xml:space="preserve"> Jesus’ followers of his truth.</w:t>
      </w:r>
    </w:p>
    <w:p w14:paraId="18B898B0" w14:textId="7CC647E3" w:rsidR="000819E3" w:rsidRPr="000F2187" w:rsidRDefault="000819E3" w:rsidP="00336F9A">
      <w:pPr>
        <w:rPr>
          <w:rFonts w:cstheme="minorHAnsi"/>
          <w:sz w:val="36"/>
          <w:szCs w:val="36"/>
        </w:rPr>
      </w:pPr>
    </w:p>
    <w:p w14:paraId="7906360E" w14:textId="77777777" w:rsidR="00F626A8" w:rsidRDefault="00F626A8" w:rsidP="00336F9A">
      <w:pPr>
        <w:rPr>
          <w:rFonts w:cstheme="minorHAnsi"/>
          <w:sz w:val="36"/>
          <w:szCs w:val="36"/>
        </w:rPr>
      </w:pPr>
      <w:r>
        <w:rPr>
          <w:rFonts w:cstheme="minorHAnsi"/>
          <w:sz w:val="36"/>
          <w:szCs w:val="36"/>
        </w:rPr>
        <w:t>As they lay around at that last meal together, I imagine Jesus desperately trying to think of some way of getting the disciples’ attention.</w:t>
      </w:r>
    </w:p>
    <w:p w14:paraId="119E33EE" w14:textId="77777777" w:rsidR="00F626A8" w:rsidRDefault="00F626A8" w:rsidP="00336F9A">
      <w:pPr>
        <w:rPr>
          <w:rFonts w:cstheme="minorHAnsi"/>
          <w:sz w:val="36"/>
          <w:szCs w:val="36"/>
        </w:rPr>
      </w:pPr>
    </w:p>
    <w:p w14:paraId="5DC0D942" w14:textId="0838A92F" w:rsidR="000819E3" w:rsidRPr="000F2187" w:rsidRDefault="00F626A8" w:rsidP="00336F9A">
      <w:pPr>
        <w:rPr>
          <w:rFonts w:cstheme="minorHAnsi"/>
          <w:sz w:val="36"/>
          <w:szCs w:val="36"/>
        </w:rPr>
      </w:pPr>
      <w:r>
        <w:rPr>
          <w:rFonts w:cstheme="minorHAnsi"/>
          <w:sz w:val="36"/>
          <w:szCs w:val="36"/>
        </w:rPr>
        <w:t xml:space="preserve">He turns to drama for impact and </w:t>
      </w:r>
      <w:r w:rsidR="000819E3" w:rsidRPr="000F2187">
        <w:rPr>
          <w:rFonts w:cstheme="minorHAnsi"/>
          <w:sz w:val="36"/>
          <w:szCs w:val="36"/>
        </w:rPr>
        <w:t>does the absolute unthinkable</w:t>
      </w:r>
      <w:r>
        <w:rPr>
          <w:rFonts w:cstheme="minorHAnsi"/>
          <w:sz w:val="36"/>
          <w:szCs w:val="36"/>
        </w:rPr>
        <w:t xml:space="preserve">; </w:t>
      </w:r>
      <w:r w:rsidR="00C13123">
        <w:rPr>
          <w:rFonts w:cstheme="minorHAnsi"/>
          <w:sz w:val="36"/>
          <w:szCs w:val="36"/>
        </w:rPr>
        <w:t xml:space="preserve">he </w:t>
      </w:r>
      <w:r w:rsidR="000819E3" w:rsidRPr="000F2187">
        <w:rPr>
          <w:rFonts w:cstheme="minorHAnsi"/>
          <w:sz w:val="36"/>
          <w:szCs w:val="36"/>
        </w:rPr>
        <w:t>reduces himself to the status of</w:t>
      </w:r>
      <w:r w:rsidR="00C13123">
        <w:rPr>
          <w:rFonts w:cstheme="minorHAnsi"/>
          <w:sz w:val="36"/>
          <w:szCs w:val="36"/>
        </w:rPr>
        <w:t xml:space="preserve"> a</w:t>
      </w:r>
      <w:r w:rsidR="000819E3" w:rsidRPr="000F2187">
        <w:rPr>
          <w:rFonts w:cstheme="minorHAnsi"/>
          <w:sz w:val="36"/>
          <w:szCs w:val="36"/>
        </w:rPr>
        <w:t xml:space="preserve"> lowly servant and washes his disciples’ feet. How the disciples must have stared at one another in disbelief. </w:t>
      </w:r>
    </w:p>
    <w:p w14:paraId="303011A1" w14:textId="3F212B39" w:rsidR="000819E3" w:rsidRPr="000F2187" w:rsidRDefault="000819E3" w:rsidP="00336F9A">
      <w:pPr>
        <w:rPr>
          <w:rFonts w:cstheme="minorHAnsi"/>
          <w:sz w:val="36"/>
          <w:szCs w:val="36"/>
        </w:rPr>
      </w:pPr>
    </w:p>
    <w:p w14:paraId="76840C76" w14:textId="3FBB0A48" w:rsidR="000819E3" w:rsidRPr="000F2187" w:rsidRDefault="000819E3" w:rsidP="00336F9A">
      <w:pPr>
        <w:rPr>
          <w:rFonts w:cstheme="minorHAnsi"/>
          <w:sz w:val="36"/>
          <w:szCs w:val="36"/>
        </w:rPr>
      </w:pPr>
      <w:r w:rsidRPr="000F2187">
        <w:rPr>
          <w:rFonts w:cstheme="minorHAnsi"/>
          <w:sz w:val="36"/>
          <w:szCs w:val="36"/>
        </w:rPr>
        <w:t>But even worse was to come as Jesus declares: now, I’ve given you an example. Go and do likewise, wash one another’s feet. Go o</w:t>
      </w:r>
      <w:r w:rsidR="00F05ECD">
        <w:rPr>
          <w:rFonts w:cstheme="minorHAnsi"/>
          <w:sz w:val="36"/>
          <w:szCs w:val="36"/>
        </w:rPr>
        <w:t>n</w:t>
      </w:r>
      <w:r w:rsidRPr="000F2187">
        <w:rPr>
          <w:rFonts w:cstheme="minorHAnsi"/>
          <w:sz w:val="36"/>
          <w:szCs w:val="36"/>
        </w:rPr>
        <w:t>…</w:t>
      </w:r>
      <w:r w:rsidR="00351126" w:rsidRPr="000F2187">
        <w:rPr>
          <w:rFonts w:cstheme="minorHAnsi"/>
          <w:sz w:val="36"/>
          <w:szCs w:val="36"/>
        </w:rPr>
        <w:t>a new commandment I give to you</w:t>
      </w:r>
      <w:proofErr w:type="gramStart"/>
      <w:r w:rsidR="00351126" w:rsidRPr="000F2187">
        <w:rPr>
          <w:rFonts w:cstheme="minorHAnsi"/>
          <w:sz w:val="36"/>
          <w:szCs w:val="36"/>
        </w:rPr>
        <w:t>….that</w:t>
      </w:r>
      <w:proofErr w:type="gramEnd"/>
      <w:r w:rsidR="00351126" w:rsidRPr="000F2187">
        <w:rPr>
          <w:rFonts w:cstheme="minorHAnsi"/>
          <w:sz w:val="36"/>
          <w:szCs w:val="36"/>
        </w:rPr>
        <w:t xml:space="preserve"> you love one another, even as I have love</w:t>
      </w:r>
      <w:r w:rsidR="00C13123">
        <w:rPr>
          <w:rFonts w:cstheme="minorHAnsi"/>
          <w:sz w:val="36"/>
          <w:szCs w:val="36"/>
        </w:rPr>
        <w:t>d</w:t>
      </w:r>
      <w:r w:rsidR="00351126" w:rsidRPr="000F2187">
        <w:rPr>
          <w:rFonts w:cstheme="minorHAnsi"/>
          <w:sz w:val="36"/>
          <w:szCs w:val="36"/>
        </w:rPr>
        <w:t xml:space="preserve"> you, that you also love one another. This is the only way people will know that you are my disciple</w:t>
      </w:r>
      <w:r w:rsidR="00C13123">
        <w:rPr>
          <w:rFonts w:cstheme="minorHAnsi"/>
          <w:sz w:val="36"/>
          <w:szCs w:val="36"/>
        </w:rPr>
        <w:t>s</w:t>
      </w:r>
      <w:r w:rsidR="00351126" w:rsidRPr="000F2187">
        <w:rPr>
          <w:rFonts w:cstheme="minorHAnsi"/>
          <w:sz w:val="36"/>
          <w:szCs w:val="36"/>
        </w:rPr>
        <w:t>….by the way you love one another.”</w:t>
      </w:r>
    </w:p>
    <w:p w14:paraId="16D507E5" w14:textId="059C8C00" w:rsidR="00351126" w:rsidRPr="000F2187" w:rsidRDefault="00351126" w:rsidP="00336F9A">
      <w:pPr>
        <w:rPr>
          <w:rFonts w:cstheme="minorHAnsi"/>
          <w:sz w:val="36"/>
          <w:szCs w:val="36"/>
        </w:rPr>
      </w:pPr>
    </w:p>
    <w:p w14:paraId="61B38B21" w14:textId="0006AE7D" w:rsidR="00351126" w:rsidRDefault="00351126" w:rsidP="00336F9A">
      <w:pPr>
        <w:rPr>
          <w:rFonts w:cstheme="minorHAnsi"/>
          <w:sz w:val="36"/>
          <w:szCs w:val="36"/>
        </w:rPr>
      </w:pPr>
      <w:r w:rsidRPr="000F2187">
        <w:rPr>
          <w:rFonts w:cstheme="minorHAnsi"/>
          <w:sz w:val="36"/>
          <w:szCs w:val="36"/>
        </w:rPr>
        <w:t xml:space="preserve">As performance benchmarks go, this one is pretty tough. And without intending to sound flippant, this may account why the church </w:t>
      </w:r>
      <w:r w:rsidR="00C13123">
        <w:rPr>
          <w:rFonts w:cstheme="minorHAnsi"/>
          <w:sz w:val="36"/>
          <w:szCs w:val="36"/>
        </w:rPr>
        <w:t>sometimes struggles</w:t>
      </w:r>
      <w:r w:rsidRPr="000F2187">
        <w:rPr>
          <w:rFonts w:cstheme="minorHAnsi"/>
          <w:sz w:val="36"/>
          <w:szCs w:val="36"/>
        </w:rPr>
        <w:t>. So often we fail</w:t>
      </w:r>
      <w:r w:rsidR="003C24EF" w:rsidRPr="000F2187">
        <w:rPr>
          <w:rFonts w:cstheme="minorHAnsi"/>
          <w:sz w:val="36"/>
          <w:szCs w:val="36"/>
        </w:rPr>
        <w:t xml:space="preserve"> at</w:t>
      </w:r>
      <w:r w:rsidRPr="000F2187">
        <w:rPr>
          <w:rFonts w:cstheme="minorHAnsi"/>
          <w:sz w:val="36"/>
          <w:szCs w:val="36"/>
        </w:rPr>
        <w:t xml:space="preserve"> this most basic of tests, </w:t>
      </w:r>
      <w:r w:rsidR="003C24EF" w:rsidRPr="000F2187">
        <w:rPr>
          <w:rFonts w:cstheme="minorHAnsi"/>
          <w:sz w:val="36"/>
          <w:szCs w:val="36"/>
        </w:rPr>
        <w:t xml:space="preserve">we </w:t>
      </w:r>
      <w:r w:rsidRPr="000F2187">
        <w:rPr>
          <w:rFonts w:cstheme="minorHAnsi"/>
          <w:sz w:val="36"/>
          <w:szCs w:val="36"/>
        </w:rPr>
        <w:t>fail</w:t>
      </w:r>
      <w:r w:rsidR="003C24EF" w:rsidRPr="000F2187">
        <w:rPr>
          <w:rFonts w:cstheme="minorHAnsi"/>
          <w:sz w:val="36"/>
          <w:szCs w:val="36"/>
        </w:rPr>
        <w:t xml:space="preserve"> </w:t>
      </w:r>
      <w:r w:rsidRPr="000F2187">
        <w:rPr>
          <w:rFonts w:cstheme="minorHAnsi"/>
          <w:sz w:val="36"/>
          <w:szCs w:val="36"/>
        </w:rPr>
        <w:t xml:space="preserve">to love </w:t>
      </w:r>
      <w:r w:rsidR="00F05ECD">
        <w:rPr>
          <w:rFonts w:cstheme="minorHAnsi"/>
          <w:sz w:val="36"/>
          <w:szCs w:val="36"/>
        </w:rPr>
        <w:t xml:space="preserve">one </w:t>
      </w:r>
      <w:r w:rsidRPr="000F2187">
        <w:rPr>
          <w:rFonts w:cstheme="minorHAnsi"/>
          <w:sz w:val="36"/>
          <w:szCs w:val="36"/>
        </w:rPr>
        <w:t>another as we have been loved.</w:t>
      </w:r>
    </w:p>
    <w:p w14:paraId="625BA156" w14:textId="70493CA0" w:rsidR="00F626A8" w:rsidRDefault="00F626A8" w:rsidP="00336F9A">
      <w:pPr>
        <w:rPr>
          <w:rFonts w:cstheme="minorHAnsi"/>
          <w:sz w:val="36"/>
          <w:szCs w:val="36"/>
        </w:rPr>
      </w:pPr>
    </w:p>
    <w:p w14:paraId="44A7C4E7" w14:textId="425DC1F7" w:rsidR="00F626A8" w:rsidRDefault="00F626A8" w:rsidP="00336F9A">
      <w:pPr>
        <w:rPr>
          <w:rFonts w:cstheme="minorHAnsi"/>
          <w:sz w:val="36"/>
          <w:szCs w:val="36"/>
        </w:rPr>
      </w:pPr>
      <w:r>
        <w:rPr>
          <w:rFonts w:cstheme="minorHAnsi"/>
          <w:sz w:val="36"/>
          <w:szCs w:val="36"/>
        </w:rPr>
        <w:lastRenderedPageBreak/>
        <w:t xml:space="preserve">Many churches re-enact the washing of the disciples’ feet as part of their Maundy Thursday services. </w:t>
      </w:r>
      <w:r w:rsidR="000D7539">
        <w:rPr>
          <w:rFonts w:cstheme="minorHAnsi"/>
          <w:sz w:val="36"/>
          <w:szCs w:val="36"/>
        </w:rPr>
        <w:t xml:space="preserve">It is </w:t>
      </w:r>
      <w:r>
        <w:rPr>
          <w:rFonts w:cstheme="minorHAnsi"/>
          <w:sz w:val="36"/>
          <w:szCs w:val="36"/>
        </w:rPr>
        <w:t xml:space="preserve">very much a part of my experience of church, along with the drama of stripping the altars and the vigil that follows. </w:t>
      </w:r>
      <w:proofErr w:type="gramStart"/>
      <w:r w:rsidR="000D7539">
        <w:rPr>
          <w:rFonts w:cstheme="minorHAnsi"/>
          <w:sz w:val="36"/>
          <w:szCs w:val="36"/>
        </w:rPr>
        <w:t>Sadly</w:t>
      </w:r>
      <w:proofErr w:type="gramEnd"/>
      <w:r w:rsidR="000D7539">
        <w:rPr>
          <w:rFonts w:cstheme="minorHAnsi"/>
          <w:sz w:val="36"/>
          <w:szCs w:val="36"/>
        </w:rPr>
        <w:t xml:space="preserve"> all postponed for another year.</w:t>
      </w:r>
      <w:r>
        <w:rPr>
          <w:rFonts w:cstheme="minorHAnsi"/>
          <w:sz w:val="36"/>
          <w:szCs w:val="36"/>
        </w:rPr>
        <w:t xml:space="preserve"> </w:t>
      </w:r>
      <w:r w:rsidR="00C13123">
        <w:rPr>
          <w:rFonts w:cstheme="minorHAnsi"/>
          <w:sz w:val="36"/>
          <w:szCs w:val="36"/>
        </w:rPr>
        <w:t xml:space="preserve"> </w:t>
      </w:r>
    </w:p>
    <w:p w14:paraId="12DA38F9" w14:textId="58C8685F" w:rsidR="00F626A8" w:rsidRDefault="00F626A8" w:rsidP="00336F9A">
      <w:pPr>
        <w:rPr>
          <w:rFonts w:cstheme="minorHAnsi"/>
          <w:sz w:val="36"/>
          <w:szCs w:val="36"/>
        </w:rPr>
      </w:pPr>
    </w:p>
    <w:p w14:paraId="22247520" w14:textId="21E6F21B" w:rsidR="00F626A8" w:rsidRDefault="00F626A8" w:rsidP="00336F9A">
      <w:pPr>
        <w:rPr>
          <w:rFonts w:cstheme="minorHAnsi"/>
          <w:sz w:val="36"/>
          <w:szCs w:val="36"/>
        </w:rPr>
      </w:pPr>
      <w:r>
        <w:rPr>
          <w:rFonts w:cstheme="minorHAnsi"/>
          <w:sz w:val="36"/>
          <w:szCs w:val="36"/>
        </w:rPr>
        <w:t>If the prospect of</w:t>
      </w:r>
      <w:r w:rsidR="00C13123">
        <w:rPr>
          <w:rFonts w:cstheme="minorHAnsi"/>
          <w:sz w:val="36"/>
          <w:szCs w:val="36"/>
        </w:rPr>
        <w:t xml:space="preserve"> washing one another’s feet</w:t>
      </w:r>
      <w:r>
        <w:rPr>
          <w:rFonts w:cstheme="minorHAnsi"/>
          <w:sz w:val="36"/>
          <w:szCs w:val="36"/>
        </w:rPr>
        <w:t xml:space="preserve"> unnerves you a little, then perhaps there is even more reason to do it. It is humbling to wash another’s feet and humbling to receive such care too. And yes</w:t>
      </w:r>
      <w:r w:rsidR="000D7539">
        <w:rPr>
          <w:rFonts w:cstheme="minorHAnsi"/>
          <w:sz w:val="36"/>
          <w:szCs w:val="36"/>
        </w:rPr>
        <w:t>,</w:t>
      </w:r>
      <w:r>
        <w:rPr>
          <w:rFonts w:cstheme="minorHAnsi"/>
          <w:sz w:val="36"/>
          <w:szCs w:val="36"/>
        </w:rPr>
        <w:t xml:space="preserve"> it does feel odd the first time.</w:t>
      </w:r>
    </w:p>
    <w:p w14:paraId="1185463C" w14:textId="77777777" w:rsidR="00F626A8" w:rsidRDefault="00F626A8" w:rsidP="00336F9A">
      <w:pPr>
        <w:rPr>
          <w:rFonts w:cstheme="minorHAnsi"/>
          <w:sz w:val="36"/>
          <w:szCs w:val="36"/>
        </w:rPr>
      </w:pPr>
    </w:p>
    <w:p w14:paraId="1B58DC08" w14:textId="3E41F020" w:rsidR="00F626A8" w:rsidRPr="000F2187" w:rsidRDefault="00F626A8" w:rsidP="00336F9A">
      <w:pPr>
        <w:rPr>
          <w:rFonts w:cstheme="minorHAnsi"/>
          <w:sz w:val="36"/>
          <w:szCs w:val="36"/>
        </w:rPr>
      </w:pPr>
      <w:r>
        <w:rPr>
          <w:rFonts w:cstheme="minorHAnsi"/>
          <w:sz w:val="36"/>
          <w:szCs w:val="36"/>
        </w:rPr>
        <w:t>Washing each other’s feet is not simply a</w:t>
      </w:r>
      <w:r w:rsidR="001F50FF">
        <w:rPr>
          <w:rFonts w:cstheme="minorHAnsi"/>
          <w:sz w:val="36"/>
          <w:szCs w:val="36"/>
        </w:rPr>
        <w:t xml:space="preserve"> symbolic</w:t>
      </w:r>
      <w:r>
        <w:rPr>
          <w:rFonts w:cstheme="minorHAnsi"/>
          <w:sz w:val="36"/>
          <w:szCs w:val="36"/>
        </w:rPr>
        <w:t xml:space="preserve"> re-enactment of events long along; </w:t>
      </w:r>
      <w:r w:rsidR="001F50FF">
        <w:rPr>
          <w:rFonts w:cstheme="minorHAnsi"/>
          <w:sz w:val="36"/>
          <w:szCs w:val="36"/>
        </w:rPr>
        <w:t xml:space="preserve">for </w:t>
      </w:r>
      <w:r>
        <w:rPr>
          <w:rFonts w:cstheme="minorHAnsi"/>
          <w:sz w:val="36"/>
          <w:szCs w:val="36"/>
        </w:rPr>
        <w:t>it is an act of love, an act of communion as intimate</w:t>
      </w:r>
      <w:r w:rsidR="00C13123">
        <w:rPr>
          <w:rFonts w:cstheme="minorHAnsi"/>
          <w:sz w:val="36"/>
          <w:szCs w:val="36"/>
        </w:rPr>
        <w:t xml:space="preserve"> as </w:t>
      </w:r>
      <w:r>
        <w:rPr>
          <w:rFonts w:cstheme="minorHAnsi"/>
          <w:sz w:val="36"/>
          <w:szCs w:val="36"/>
        </w:rPr>
        <w:t xml:space="preserve">any breaking of bread together. </w:t>
      </w:r>
      <w:r w:rsidR="001F50FF">
        <w:rPr>
          <w:rFonts w:cstheme="minorHAnsi"/>
          <w:sz w:val="36"/>
          <w:szCs w:val="36"/>
        </w:rPr>
        <w:t>Yes, i</w:t>
      </w:r>
      <w:r>
        <w:rPr>
          <w:rFonts w:cstheme="minorHAnsi"/>
          <w:sz w:val="36"/>
          <w:szCs w:val="36"/>
        </w:rPr>
        <w:t xml:space="preserve">t is shockingly effective at breaking down barriers between people. </w:t>
      </w:r>
      <w:r w:rsidR="001F50FF">
        <w:rPr>
          <w:rFonts w:cstheme="minorHAnsi"/>
          <w:sz w:val="36"/>
          <w:szCs w:val="36"/>
        </w:rPr>
        <w:t xml:space="preserve"> But it is even more shocking</w:t>
      </w:r>
      <w:r w:rsidR="00C13123">
        <w:rPr>
          <w:rFonts w:cstheme="minorHAnsi"/>
          <w:sz w:val="36"/>
          <w:szCs w:val="36"/>
        </w:rPr>
        <w:t>ly</w:t>
      </w:r>
      <w:r w:rsidR="001F50FF">
        <w:rPr>
          <w:rFonts w:cstheme="minorHAnsi"/>
          <w:sz w:val="36"/>
          <w:szCs w:val="36"/>
        </w:rPr>
        <w:t xml:space="preserve"> effective at helping us to enter the story of Christ’s passion and become One with Him. Perhaps John didn’t include the institution of holy communion in his passion narrative simply because he didn’t need to – an act of loving service conveyed everything on its own.</w:t>
      </w:r>
    </w:p>
    <w:p w14:paraId="1F7A48C4" w14:textId="31465761" w:rsidR="003C24EF" w:rsidRPr="000F2187" w:rsidRDefault="003C24EF" w:rsidP="00336F9A">
      <w:pPr>
        <w:rPr>
          <w:rFonts w:cstheme="minorHAnsi"/>
          <w:sz w:val="36"/>
          <w:szCs w:val="36"/>
        </w:rPr>
      </w:pPr>
    </w:p>
    <w:p w14:paraId="7292E559" w14:textId="59E75619" w:rsidR="003C24EF" w:rsidRPr="000F2187" w:rsidRDefault="00A86FB9" w:rsidP="00336F9A">
      <w:pPr>
        <w:rPr>
          <w:rFonts w:cstheme="minorHAnsi"/>
          <w:sz w:val="36"/>
          <w:szCs w:val="36"/>
        </w:rPr>
      </w:pPr>
      <w:r w:rsidRPr="000F2187">
        <w:rPr>
          <w:rFonts w:cstheme="minorHAnsi"/>
          <w:sz w:val="36"/>
          <w:szCs w:val="36"/>
        </w:rPr>
        <w:t>People who know they are loved, love well. People who know they are loved by God, have the potential to love perfectly.</w:t>
      </w:r>
    </w:p>
    <w:p w14:paraId="1ADEE0F7" w14:textId="73691C13" w:rsidR="00A86FB9" w:rsidRPr="000F2187" w:rsidRDefault="00A86FB9" w:rsidP="00336F9A">
      <w:pPr>
        <w:rPr>
          <w:rFonts w:cstheme="minorHAnsi"/>
          <w:sz w:val="36"/>
          <w:szCs w:val="36"/>
        </w:rPr>
      </w:pPr>
    </w:p>
    <w:p w14:paraId="2266F586" w14:textId="5550D832" w:rsidR="00A86FB9" w:rsidRPr="000F2187" w:rsidRDefault="00A86FB9" w:rsidP="00336F9A">
      <w:pPr>
        <w:rPr>
          <w:rFonts w:cstheme="minorHAnsi"/>
          <w:sz w:val="36"/>
          <w:szCs w:val="36"/>
        </w:rPr>
      </w:pPr>
      <w:r w:rsidRPr="000F2187">
        <w:rPr>
          <w:rFonts w:cstheme="minorHAnsi"/>
          <w:sz w:val="36"/>
          <w:szCs w:val="36"/>
        </w:rPr>
        <w:lastRenderedPageBreak/>
        <w:t>And at the heart of the Christian tradition lies the idea of sacrificial love, unconditional love that gives oneself up for others</w:t>
      </w:r>
      <w:r w:rsidR="001F50FF">
        <w:rPr>
          <w:rFonts w:cstheme="minorHAnsi"/>
          <w:sz w:val="36"/>
          <w:szCs w:val="36"/>
        </w:rPr>
        <w:t>, epitomised by Christ’s giving of himself for us on the cross</w:t>
      </w:r>
      <w:r w:rsidRPr="000F2187">
        <w:rPr>
          <w:rFonts w:cstheme="minorHAnsi"/>
          <w:sz w:val="36"/>
          <w:szCs w:val="36"/>
        </w:rPr>
        <w:t>.</w:t>
      </w:r>
    </w:p>
    <w:p w14:paraId="37F3C6C6" w14:textId="1E1D70D9" w:rsidR="00A86FB9" w:rsidRPr="000F2187" w:rsidRDefault="00A86FB9" w:rsidP="00336F9A">
      <w:pPr>
        <w:rPr>
          <w:rFonts w:cstheme="minorHAnsi"/>
          <w:sz w:val="36"/>
          <w:szCs w:val="36"/>
        </w:rPr>
      </w:pPr>
    </w:p>
    <w:p w14:paraId="778CA0D7" w14:textId="2D7A1B17" w:rsidR="00A86FB9" w:rsidRDefault="00F05ECD" w:rsidP="00336F9A">
      <w:pPr>
        <w:rPr>
          <w:rFonts w:cstheme="minorHAnsi"/>
          <w:sz w:val="36"/>
          <w:szCs w:val="36"/>
        </w:rPr>
      </w:pPr>
      <w:r>
        <w:rPr>
          <w:rFonts w:cstheme="minorHAnsi"/>
          <w:sz w:val="36"/>
          <w:szCs w:val="36"/>
        </w:rPr>
        <w:t xml:space="preserve">Often quoted as an example of this is </w:t>
      </w:r>
      <w:r w:rsidR="00A86FB9" w:rsidRPr="000F2187">
        <w:rPr>
          <w:rFonts w:cstheme="minorHAnsi"/>
          <w:sz w:val="36"/>
          <w:szCs w:val="36"/>
        </w:rPr>
        <w:t>Maximilian Kolbe</w:t>
      </w:r>
      <w:r w:rsidR="001F50FF">
        <w:rPr>
          <w:rFonts w:cstheme="minorHAnsi"/>
          <w:sz w:val="36"/>
          <w:szCs w:val="36"/>
        </w:rPr>
        <w:t>,</w:t>
      </w:r>
      <w:r w:rsidR="00A86FB9" w:rsidRPr="000F2187">
        <w:rPr>
          <w:rFonts w:cstheme="minorHAnsi"/>
          <w:sz w:val="36"/>
          <w:szCs w:val="36"/>
        </w:rPr>
        <w:t xml:space="preserve"> </w:t>
      </w:r>
      <w:r>
        <w:rPr>
          <w:rFonts w:cstheme="minorHAnsi"/>
          <w:sz w:val="36"/>
          <w:szCs w:val="36"/>
        </w:rPr>
        <w:t>the</w:t>
      </w:r>
      <w:r w:rsidR="00A86FB9" w:rsidRPr="000F2187">
        <w:rPr>
          <w:rFonts w:cstheme="minorHAnsi"/>
          <w:sz w:val="36"/>
          <w:szCs w:val="36"/>
        </w:rPr>
        <w:t xml:space="preserve"> polish friar who famously gave up his life for another in Auschwitz.</w:t>
      </w:r>
      <w:r w:rsidR="001F50FF">
        <w:rPr>
          <w:rFonts w:cstheme="minorHAnsi"/>
          <w:sz w:val="36"/>
          <w:szCs w:val="36"/>
        </w:rPr>
        <w:t xml:space="preserve"> </w:t>
      </w:r>
    </w:p>
    <w:p w14:paraId="75DDCF8E" w14:textId="59707ADD" w:rsidR="001F50FF" w:rsidRDefault="001F50FF" w:rsidP="00336F9A">
      <w:pPr>
        <w:rPr>
          <w:rFonts w:cstheme="minorHAnsi"/>
          <w:sz w:val="36"/>
          <w:szCs w:val="36"/>
        </w:rPr>
      </w:pPr>
    </w:p>
    <w:p w14:paraId="4B2648ED" w14:textId="68F9B9C7" w:rsidR="001F50FF" w:rsidRDefault="00704C5B" w:rsidP="00336F9A">
      <w:pPr>
        <w:rPr>
          <w:rFonts w:cstheme="minorHAnsi"/>
          <w:sz w:val="36"/>
          <w:szCs w:val="36"/>
        </w:rPr>
      </w:pPr>
      <w:r>
        <w:rPr>
          <w:rFonts w:cstheme="minorHAnsi"/>
          <w:sz w:val="36"/>
          <w:szCs w:val="36"/>
        </w:rPr>
        <w:t xml:space="preserve">We may not be called to </w:t>
      </w:r>
      <w:r w:rsidR="00C13123">
        <w:rPr>
          <w:rFonts w:cstheme="minorHAnsi"/>
          <w:sz w:val="36"/>
          <w:szCs w:val="36"/>
        </w:rPr>
        <w:t>such sacrifice</w:t>
      </w:r>
      <w:r>
        <w:rPr>
          <w:rFonts w:cstheme="minorHAnsi"/>
          <w:sz w:val="36"/>
          <w:szCs w:val="36"/>
        </w:rPr>
        <w:t xml:space="preserve">. But we are called to countless acts of selfless love analogous to washing one another’s feet. </w:t>
      </w:r>
    </w:p>
    <w:p w14:paraId="0A9706DC" w14:textId="5EEEEA08" w:rsidR="00704C5B" w:rsidRDefault="00704C5B" w:rsidP="00336F9A">
      <w:pPr>
        <w:rPr>
          <w:rFonts w:cstheme="minorHAnsi"/>
          <w:sz w:val="36"/>
          <w:szCs w:val="36"/>
        </w:rPr>
      </w:pPr>
      <w:bookmarkStart w:id="0" w:name="_GoBack"/>
      <w:bookmarkEnd w:id="0"/>
    </w:p>
    <w:p w14:paraId="237BFC17" w14:textId="77777777" w:rsidR="00C13123" w:rsidRDefault="00704C5B" w:rsidP="00336F9A">
      <w:pPr>
        <w:rPr>
          <w:rFonts w:cstheme="minorHAnsi"/>
          <w:sz w:val="36"/>
          <w:szCs w:val="36"/>
        </w:rPr>
      </w:pPr>
      <w:r>
        <w:rPr>
          <w:rFonts w:cstheme="minorHAnsi"/>
          <w:sz w:val="36"/>
          <w:szCs w:val="36"/>
        </w:rPr>
        <w:t xml:space="preserve">And every such act is an act of communion – an act of taking the ordinary things of this world, ourselves, giving thanks to God for the blessings of our lives, and then pouring ourselves out so that others too may share in the good news of what Christ has done for us.  </w:t>
      </w:r>
    </w:p>
    <w:p w14:paraId="40CA3495" w14:textId="77777777" w:rsidR="00C13123" w:rsidRDefault="00C13123" w:rsidP="00336F9A">
      <w:pPr>
        <w:rPr>
          <w:rFonts w:cstheme="minorHAnsi"/>
          <w:sz w:val="36"/>
          <w:szCs w:val="36"/>
        </w:rPr>
      </w:pPr>
    </w:p>
    <w:p w14:paraId="6752B1C1" w14:textId="09DD6A53" w:rsidR="00C13123" w:rsidRDefault="00C13123" w:rsidP="00336F9A">
      <w:pPr>
        <w:rPr>
          <w:rFonts w:cstheme="minorHAnsi"/>
          <w:sz w:val="36"/>
          <w:szCs w:val="36"/>
        </w:rPr>
      </w:pPr>
      <w:r>
        <w:rPr>
          <w:rFonts w:cstheme="minorHAnsi"/>
          <w:sz w:val="36"/>
          <w:szCs w:val="36"/>
        </w:rPr>
        <w:t>Whatever else we learn th</w:t>
      </w:r>
      <w:r w:rsidR="000D7539">
        <w:rPr>
          <w:rFonts w:cstheme="minorHAnsi"/>
          <w:sz w:val="36"/>
          <w:szCs w:val="36"/>
        </w:rPr>
        <w:t>is</w:t>
      </w:r>
      <w:r>
        <w:rPr>
          <w:rFonts w:cstheme="minorHAnsi"/>
          <w:sz w:val="36"/>
          <w:szCs w:val="36"/>
        </w:rPr>
        <w:t xml:space="preserve"> </w:t>
      </w:r>
      <w:proofErr w:type="gramStart"/>
      <w:r>
        <w:rPr>
          <w:rFonts w:cstheme="minorHAnsi"/>
          <w:sz w:val="36"/>
          <w:szCs w:val="36"/>
        </w:rPr>
        <w:t>Easter,</w:t>
      </w:r>
      <w:proofErr w:type="gramEnd"/>
      <w:r>
        <w:rPr>
          <w:rFonts w:cstheme="minorHAnsi"/>
          <w:sz w:val="36"/>
          <w:szCs w:val="36"/>
        </w:rPr>
        <w:t xml:space="preserve"> my prayer is that we learn to wash feet.</w:t>
      </w:r>
      <w:r w:rsidR="000D7539">
        <w:rPr>
          <w:rFonts w:cstheme="minorHAnsi"/>
          <w:sz w:val="36"/>
          <w:szCs w:val="36"/>
        </w:rPr>
        <w:t xml:space="preserve"> Looking around at our church and at our community, tragedy, in the form of COVID-19 seems to be helping many to do just that.</w:t>
      </w:r>
      <w:r w:rsidR="002167B3">
        <w:rPr>
          <w:rFonts w:cstheme="minorHAnsi"/>
          <w:sz w:val="36"/>
          <w:szCs w:val="36"/>
        </w:rPr>
        <w:t xml:space="preserve"> </w:t>
      </w:r>
    </w:p>
    <w:p w14:paraId="6C51FCFA" w14:textId="77777777" w:rsidR="00C13123" w:rsidRDefault="00C13123" w:rsidP="00336F9A">
      <w:pPr>
        <w:rPr>
          <w:rFonts w:cstheme="minorHAnsi"/>
          <w:sz w:val="36"/>
          <w:szCs w:val="36"/>
        </w:rPr>
      </w:pPr>
    </w:p>
    <w:p w14:paraId="24BB35FD" w14:textId="5F106F61" w:rsidR="008605DD" w:rsidRPr="000F2187" w:rsidRDefault="00704C5B">
      <w:pPr>
        <w:rPr>
          <w:rFonts w:cstheme="minorHAnsi"/>
          <w:sz w:val="36"/>
          <w:szCs w:val="36"/>
        </w:rPr>
      </w:pPr>
      <w:r>
        <w:rPr>
          <w:rFonts w:cstheme="minorHAnsi"/>
          <w:sz w:val="36"/>
          <w:szCs w:val="36"/>
        </w:rPr>
        <w:t>Amen.</w:t>
      </w:r>
    </w:p>
    <w:sectPr w:rsidR="008605DD" w:rsidRPr="000F21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BF2"/>
    <w:rsid w:val="00027F53"/>
    <w:rsid w:val="000650EF"/>
    <w:rsid w:val="000819E3"/>
    <w:rsid w:val="00085643"/>
    <w:rsid w:val="0009468B"/>
    <w:rsid w:val="000B34BA"/>
    <w:rsid w:val="000D7539"/>
    <w:rsid w:val="000F2187"/>
    <w:rsid w:val="0013585F"/>
    <w:rsid w:val="00140F3B"/>
    <w:rsid w:val="001F50FF"/>
    <w:rsid w:val="002167B3"/>
    <w:rsid w:val="00222FD9"/>
    <w:rsid w:val="00231A91"/>
    <w:rsid w:val="002F53C4"/>
    <w:rsid w:val="00323201"/>
    <w:rsid w:val="00336F9A"/>
    <w:rsid w:val="00351126"/>
    <w:rsid w:val="00356950"/>
    <w:rsid w:val="003C24EF"/>
    <w:rsid w:val="003C54E9"/>
    <w:rsid w:val="003F177C"/>
    <w:rsid w:val="004010D1"/>
    <w:rsid w:val="00412C82"/>
    <w:rsid w:val="0045626F"/>
    <w:rsid w:val="00464E11"/>
    <w:rsid w:val="004F2A88"/>
    <w:rsid w:val="005A0956"/>
    <w:rsid w:val="005B0E40"/>
    <w:rsid w:val="0062458D"/>
    <w:rsid w:val="00664164"/>
    <w:rsid w:val="006B3285"/>
    <w:rsid w:val="00704C5B"/>
    <w:rsid w:val="007C0AB6"/>
    <w:rsid w:val="00812EAE"/>
    <w:rsid w:val="008605DD"/>
    <w:rsid w:val="00887BF2"/>
    <w:rsid w:val="008A5F52"/>
    <w:rsid w:val="00960560"/>
    <w:rsid w:val="009F1989"/>
    <w:rsid w:val="00A14045"/>
    <w:rsid w:val="00A86FB9"/>
    <w:rsid w:val="00B007B8"/>
    <w:rsid w:val="00B34A1F"/>
    <w:rsid w:val="00B367DC"/>
    <w:rsid w:val="00B42358"/>
    <w:rsid w:val="00B9689C"/>
    <w:rsid w:val="00B970BE"/>
    <w:rsid w:val="00C13123"/>
    <w:rsid w:val="00C25563"/>
    <w:rsid w:val="00D53B33"/>
    <w:rsid w:val="00DB6A82"/>
    <w:rsid w:val="00E077E8"/>
    <w:rsid w:val="00E9667F"/>
    <w:rsid w:val="00EC54BB"/>
    <w:rsid w:val="00F05ECD"/>
    <w:rsid w:val="00F37FFB"/>
    <w:rsid w:val="00F626A8"/>
    <w:rsid w:val="00FB6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DDEB9"/>
  <w15:chartTrackingRefBased/>
  <w15:docId w15:val="{8100AD59-F351-4A13-99A8-D82BBA68A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689C"/>
    <w:pPr>
      <w:spacing w:after="0" w:line="240" w:lineRule="auto"/>
    </w:pPr>
    <w:rPr>
      <w:rFonts w:ascii="Calibri" w:hAnsi="Calibri" w:cs="Calibri"/>
      <w:sz w:val="18"/>
      <w:szCs w:val="18"/>
    </w:rPr>
  </w:style>
  <w:style w:type="character" w:customStyle="1" w:styleId="BalloonTextChar">
    <w:name w:val="Balloon Text Char"/>
    <w:basedOn w:val="DefaultParagraphFont"/>
    <w:link w:val="BalloonText"/>
    <w:uiPriority w:val="99"/>
    <w:semiHidden/>
    <w:rsid w:val="00B9689C"/>
    <w:rPr>
      <w:rFonts w:ascii="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Ford</dc:creator>
  <cp:keywords/>
  <dc:description/>
  <cp:lastModifiedBy>David Ford</cp:lastModifiedBy>
  <cp:revision>4</cp:revision>
  <cp:lastPrinted>2020-04-09T06:33:00Z</cp:lastPrinted>
  <dcterms:created xsi:type="dcterms:W3CDTF">2020-04-09T06:27:00Z</dcterms:created>
  <dcterms:modified xsi:type="dcterms:W3CDTF">2020-04-09T07:11:00Z</dcterms:modified>
</cp:coreProperties>
</file>